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F7EE" w14:textId="77777777" w:rsidR="003E3F95" w:rsidRPr="003E3F95" w:rsidRDefault="003E3F95" w:rsidP="003E3F95">
      <w:r w:rsidRPr="003E3F95">
        <w:rPr>
          <w:b/>
          <w:bCs/>
        </w:rPr>
        <w:t>Deklaracja dostępności</w:t>
      </w:r>
    </w:p>
    <w:p w14:paraId="2A4E6D62" w14:textId="77777777" w:rsidR="003E3F95" w:rsidRPr="003E3F95" w:rsidRDefault="003E3F95" w:rsidP="003E3F95">
      <w:r w:rsidRPr="003E3F95">
        <w:t>Inter Cars S.A. zobowiązuje się zapewnić dostępność swojej strony internetowej zgodnie z ustawą z dnia 4 kwietnia 2019 r. o dostępności cyfrowej stron internetowych i aplikacji mobilnych podmiotów publicznych oraz zgodnie z wytycznymi WCAG 2.1 na poziomie AA.</w:t>
      </w:r>
    </w:p>
    <w:p w14:paraId="1DC70F43" w14:textId="77777777" w:rsidR="003E3F95" w:rsidRPr="003E3F95" w:rsidRDefault="003E3F95" w:rsidP="003E3F95">
      <w:r w:rsidRPr="003E3F95">
        <w:t>Deklaracja dostępności dotyczy strony internetowej:</w:t>
      </w:r>
      <w:r w:rsidRPr="003E3F95">
        <w:br/>
      </w:r>
      <w:hyperlink r:id="rId5" w:history="1">
        <w:r w:rsidRPr="003E3F95">
          <w:rPr>
            <w:rStyle w:val="Hipercze"/>
          </w:rPr>
          <w:t>https://intercars.com.pl/pl/szkolenia</w:t>
        </w:r>
      </w:hyperlink>
    </w:p>
    <w:p w14:paraId="78A13BD4" w14:textId="77777777" w:rsidR="003E3F95" w:rsidRPr="003E3F95" w:rsidRDefault="003E3F95" w:rsidP="003E3F95">
      <w:r w:rsidRPr="003E3F95">
        <w:rPr>
          <w:b/>
          <w:bCs/>
        </w:rPr>
        <w:t>Data publikacji i aktualizacji</w:t>
      </w:r>
    </w:p>
    <w:p w14:paraId="5C812096" w14:textId="56D7F1A2" w:rsidR="003E3F95" w:rsidRPr="003E3F95" w:rsidRDefault="003E3F95" w:rsidP="003E3F95">
      <w:pPr>
        <w:numPr>
          <w:ilvl w:val="0"/>
          <w:numId w:val="1"/>
        </w:numPr>
      </w:pPr>
      <w:r w:rsidRPr="003E3F95">
        <w:t xml:space="preserve">Data publikacji strony internetowej: </w:t>
      </w:r>
      <w:r w:rsidR="00EA0D02">
        <w:rPr>
          <w:i/>
          <w:iCs/>
        </w:rPr>
        <w:t>19.06.2026</w:t>
      </w:r>
    </w:p>
    <w:p w14:paraId="60CBFBF9" w14:textId="655F7895" w:rsidR="003E3F95" w:rsidRPr="003E3F95" w:rsidRDefault="003E3F95" w:rsidP="003E3F95">
      <w:pPr>
        <w:numPr>
          <w:ilvl w:val="0"/>
          <w:numId w:val="1"/>
        </w:numPr>
      </w:pPr>
      <w:r w:rsidRPr="003E3F95">
        <w:t xml:space="preserve">Data ostatniej istotnej aktualizacji: </w:t>
      </w:r>
      <w:r w:rsidR="00EA0D02">
        <w:rPr>
          <w:i/>
          <w:iCs/>
        </w:rPr>
        <w:t>19.06.2026</w:t>
      </w:r>
    </w:p>
    <w:p w14:paraId="0C8E655D" w14:textId="77777777" w:rsidR="003E3F95" w:rsidRPr="003E3F95" w:rsidRDefault="00EA0D02" w:rsidP="003E3F95">
      <w:r>
        <w:pict w14:anchorId="544CCED1">
          <v:rect id="_x0000_i1025" style="width:470.3pt;height:1.2pt" o:hralign="center" o:hrstd="t" o:hr="t" fillcolor="#a0a0a0" stroked="f"/>
        </w:pict>
      </w:r>
    </w:p>
    <w:p w14:paraId="4DD35576" w14:textId="77777777" w:rsidR="003E3F95" w:rsidRPr="003E3F95" w:rsidRDefault="003E3F95" w:rsidP="003E3F95">
      <w:r w:rsidRPr="003E3F95">
        <w:rPr>
          <w:b/>
          <w:bCs/>
        </w:rPr>
        <w:t>Stan dostępności cyfrowej</w:t>
      </w:r>
    </w:p>
    <w:p w14:paraId="3F825DF1" w14:textId="77777777" w:rsidR="003E3F95" w:rsidRPr="003E3F95" w:rsidRDefault="003E3F95" w:rsidP="003E3F95">
      <w:r w:rsidRPr="003E3F95">
        <w:t xml:space="preserve">Strona internetowa jest </w:t>
      </w:r>
      <w:r w:rsidRPr="003E3F95">
        <w:rPr>
          <w:b/>
          <w:bCs/>
        </w:rPr>
        <w:t>częściowo zgodna</w:t>
      </w:r>
      <w:r w:rsidRPr="003E3F95">
        <w:t> z załącznikiem do ustawy o dostępności cyfrowej oraz wytycznymi WCAG 2.1 na poziomie AA.</w:t>
      </w:r>
    </w:p>
    <w:p w14:paraId="075ACABC" w14:textId="77777777" w:rsidR="003E3F95" w:rsidRPr="003E3F95" w:rsidRDefault="003E3F95" w:rsidP="003E3F95">
      <w:r w:rsidRPr="003E3F95">
        <w:rPr>
          <w:b/>
          <w:bCs/>
        </w:rPr>
        <w:t>Niezgodności i wyłączenia:</w:t>
      </w:r>
    </w:p>
    <w:p w14:paraId="41203C27" w14:textId="77777777" w:rsidR="003E3F95" w:rsidRPr="003E3F95" w:rsidRDefault="003E3F95" w:rsidP="003E3F95">
      <w:r w:rsidRPr="003E3F95">
        <w:t>Mogą występować następujące problemy:</w:t>
      </w:r>
    </w:p>
    <w:p w14:paraId="0CB0844E" w14:textId="77777777" w:rsidR="003E3F95" w:rsidRPr="003E3F95" w:rsidRDefault="003E3F95" w:rsidP="003E3F95">
      <w:pPr>
        <w:numPr>
          <w:ilvl w:val="0"/>
          <w:numId w:val="2"/>
        </w:numPr>
      </w:pPr>
      <w:r w:rsidRPr="003E3F95">
        <w:t>niektóre formularze mogą nie być w pełni dostępne dla technologii wspomagających.</w:t>
      </w:r>
    </w:p>
    <w:p w14:paraId="6AD05988" w14:textId="77777777" w:rsidR="003E3F95" w:rsidRPr="003E3F95" w:rsidRDefault="003E3F95" w:rsidP="003E3F95">
      <w:pPr>
        <w:numPr>
          <w:ilvl w:val="0"/>
          <w:numId w:val="2"/>
        </w:numPr>
      </w:pPr>
      <w:r w:rsidRPr="003E3F95">
        <w:t>materiały szkoleniowe (np. pliki PDF, SCORM) mogą nie być w pełni dostępne cyfrowo.</w:t>
      </w:r>
    </w:p>
    <w:p w14:paraId="5607B542" w14:textId="77777777" w:rsidR="003E3F95" w:rsidRPr="003E3F95" w:rsidRDefault="003E3F95" w:rsidP="003E3F95">
      <w:r w:rsidRPr="003E3F95">
        <w:t>Trwają prace mające na celu eliminację powyższych niezgodności.</w:t>
      </w:r>
    </w:p>
    <w:p w14:paraId="00C192C0" w14:textId="77777777" w:rsidR="003E3F95" w:rsidRPr="003E3F95" w:rsidRDefault="00EA0D02" w:rsidP="003E3F95">
      <w:r>
        <w:pict w14:anchorId="21A71D6A">
          <v:rect id="_x0000_i1026" style="width:470.3pt;height:1.2pt" o:hralign="center" o:hrstd="t" o:hr="t" fillcolor="#a0a0a0" stroked="f"/>
        </w:pict>
      </w:r>
    </w:p>
    <w:p w14:paraId="1D278733" w14:textId="77777777" w:rsidR="003E3F95" w:rsidRPr="003E3F95" w:rsidRDefault="003E3F95" w:rsidP="003E3F95">
      <w:r w:rsidRPr="003E3F95">
        <w:rPr>
          <w:b/>
          <w:bCs/>
        </w:rPr>
        <w:t>Przygotowanie deklaracji dostępności</w:t>
      </w:r>
    </w:p>
    <w:p w14:paraId="107A72E4" w14:textId="77777777" w:rsidR="003E3F95" w:rsidRPr="003E3F95" w:rsidRDefault="003E3F95" w:rsidP="003E3F95">
      <w:pPr>
        <w:numPr>
          <w:ilvl w:val="0"/>
          <w:numId w:val="3"/>
        </w:numPr>
      </w:pPr>
      <w:r w:rsidRPr="003E3F95">
        <w:t xml:space="preserve">Data sporządzenia deklaracji: </w:t>
      </w:r>
      <w:r w:rsidRPr="003E3F95">
        <w:rPr>
          <w:i/>
          <w:iCs/>
        </w:rPr>
        <w:t>16.06.2026r</w:t>
      </w:r>
    </w:p>
    <w:p w14:paraId="44965F1F" w14:textId="77777777" w:rsidR="003E3F95" w:rsidRPr="003E3F95" w:rsidRDefault="003E3F95" w:rsidP="003E3F95">
      <w:pPr>
        <w:numPr>
          <w:ilvl w:val="0"/>
          <w:numId w:val="3"/>
        </w:numPr>
      </w:pPr>
      <w:r w:rsidRPr="003E3F95">
        <w:t xml:space="preserve">Data ostatniego przeglądu deklaracji: </w:t>
      </w:r>
      <w:r w:rsidRPr="003E3F95">
        <w:rPr>
          <w:i/>
          <w:iCs/>
        </w:rPr>
        <w:t>16.06.2026r</w:t>
      </w:r>
    </w:p>
    <w:p w14:paraId="57CBF2A0" w14:textId="77777777" w:rsidR="003E3F95" w:rsidRPr="003E3F95" w:rsidRDefault="003E3F95" w:rsidP="003E3F95">
      <w:r w:rsidRPr="003E3F95">
        <w:t>Deklarację sporządzono na podstawie:</w:t>
      </w:r>
    </w:p>
    <w:p w14:paraId="4627DBDC" w14:textId="77777777" w:rsidR="003E3F95" w:rsidRPr="003E3F95" w:rsidRDefault="003E3F95" w:rsidP="003E3F95">
      <w:pPr>
        <w:numPr>
          <w:ilvl w:val="0"/>
          <w:numId w:val="4"/>
        </w:numPr>
      </w:pPr>
      <w:r w:rsidRPr="003E3F95">
        <w:t>samooceny przeprowadzonej w oparciu o listę kontrolną dostępności cyfrowej,</w:t>
      </w:r>
    </w:p>
    <w:p w14:paraId="022A6ACE" w14:textId="77777777" w:rsidR="003E3F95" w:rsidRPr="003E3F95" w:rsidRDefault="003E3F95" w:rsidP="003E3F95">
      <w:pPr>
        <w:numPr>
          <w:ilvl w:val="0"/>
          <w:numId w:val="4"/>
        </w:numPr>
      </w:pPr>
      <w:r w:rsidRPr="003E3F95">
        <w:t>elementy dynamiczne (np. karuzele, komponenty JS) mogą być częściowo niedostępne z poziomu klawiatury,</w:t>
      </w:r>
    </w:p>
    <w:p w14:paraId="3050192F" w14:textId="77777777" w:rsidR="003E3F95" w:rsidRPr="003E3F95" w:rsidRDefault="003E3F95" w:rsidP="003E3F95">
      <w:pPr>
        <w:numPr>
          <w:ilvl w:val="0"/>
          <w:numId w:val="4"/>
        </w:numPr>
      </w:pPr>
      <w:r w:rsidRPr="003E3F95">
        <w:t>oraz narzędzi automatycznych do testowania dostępności (np. WAVE).</w:t>
      </w:r>
    </w:p>
    <w:p w14:paraId="0BE2EA56" w14:textId="77777777" w:rsidR="003E3F95" w:rsidRPr="003E3F95" w:rsidRDefault="00EA0D02" w:rsidP="003E3F95">
      <w:r>
        <w:pict w14:anchorId="23203E28">
          <v:rect id="_x0000_i1027" style="width:470.3pt;height:1.2pt" o:hralign="center" o:hrstd="t" o:hr="t" fillcolor="#a0a0a0" stroked="f"/>
        </w:pict>
      </w:r>
    </w:p>
    <w:p w14:paraId="1B448996" w14:textId="77777777" w:rsidR="003E3F95" w:rsidRPr="003E3F95" w:rsidRDefault="003E3F95" w:rsidP="003E3F95">
      <w:r w:rsidRPr="003E3F95">
        <w:rPr>
          <w:b/>
          <w:bCs/>
        </w:rPr>
        <w:t>Skróty klawiaturowe</w:t>
      </w:r>
    </w:p>
    <w:p w14:paraId="2F5EF6A4" w14:textId="77777777" w:rsidR="003E3F95" w:rsidRPr="003E3F95" w:rsidRDefault="003E3F95" w:rsidP="003E3F95">
      <w:r w:rsidRPr="003E3F95">
        <w:t>Na stronie można korzystać ze standardowych skrótów klawiaturowych przeglądarki internetowej.</w:t>
      </w:r>
    </w:p>
    <w:p w14:paraId="6928BF6D" w14:textId="77777777" w:rsidR="003E3F95" w:rsidRPr="003E3F95" w:rsidRDefault="00EA0D02" w:rsidP="003E3F95">
      <w:r>
        <w:pict w14:anchorId="26FD456C">
          <v:rect id="_x0000_i1028" style="width:470.3pt;height:1.2pt" o:hralign="center" o:hrstd="t" o:hr="t" fillcolor="#a0a0a0" stroked="f"/>
        </w:pict>
      </w:r>
    </w:p>
    <w:p w14:paraId="73EB214D" w14:textId="77777777" w:rsidR="003E3F95" w:rsidRDefault="003E3F95" w:rsidP="003E3F95">
      <w:pPr>
        <w:rPr>
          <w:b/>
          <w:bCs/>
        </w:rPr>
      </w:pPr>
    </w:p>
    <w:p w14:paraId="5B44AE3C" w14:textId="61F0F4C5" w:rsidR="003E3F95" w:rsidRPr="003E3F95" w:rsidRDefault="003E3F95" w:rsidP="003E3F95">
      <w:r w:rsidRPr="003E3F95">
        <w:rPr>
          <w:b/>
          <w:bCs/>
        </w:rPr>
        <w:lastRenderedPageBreak/>
        <w:t>Informacje zwrotne i dane kontaktowe</w:t>
      </w:r>
    </w:p>
    <w:p w14:paraId="74DD1460" w14:textId="77777777" w:rsidR="003E3F95" w:rsidRPr="003E3F95" w:rsidRDefault="003E3F95" w:rsidP="003E3F95">
      <w:r w:rsidRPr="003E3F95">
        <w:t>Wszystkie problemy z dostępnością cyfrową tej strony możesz zgłosić:</w:t>
      </w:r>
    </w:p>
    <w:p w14:paraId="41D5709A" w14:textId="63F40D8A" w:rsidR="003E3F95" w:rsidRPr="003E3F95" w:rsidRDefault="003E3F95" w:rsidP="003E3F95">
      <w:pPr>
        <w:numPr>
          <w:ilvl w:val="0"/>
          <w:numId w:val="5"/>
        </w:numPr>
        <w:rPr>
          <w:i/>
          <w:iCs/>
        </w:rPr>
      </w:pPr>
      <w:r w:rsidRPr="003E3F95">
        <w:rPr>
          <w:lang w:val="en-US"/>
        </w:rPr>
        <w:t>e-mail:</w:t>
      </w:r>
      <w:r w:rsidRPr="003E3F95">
        <w:rPr>
          <w:i/>
          <w:iCs/>
        </w:rPr>
        <w:t xml:space="preserve"> </w:t>
      </w:r>
      <w:hyperlink r:id="rId6" w:history="1">
        <w:r w:rsidRPr="003E3F95">
          <w:rPr>
            <w:rStyle w:val="Hipercze"/>
            <w:i/>
            <w:iCs/>
          </w:rPr>
          <w:t>sekretariat@intercars.eu</w:t>
        </w:r>
      </w:hyperlink>
    </w:p>
    <w:p w14:paraId="6AD3D303" w14:textId="4FAC3392" w:rsidR="003E3F95" w:rsidRPr="003E3F95" w:rsidRDefault="003E3F95" w:rsidP="001440EF">
      <w:pPr>
        <w:numPr>
          <w:ilvl w:val="0"/>
          <w:numId w:val="5"/>
        </w:numPr>
      </w:pPr>
      <w:r w:rsidRPr="003E3F95">
        <w:t xml:space="preserve">telefon: </w:t>
      </w:r>
      <w:hyperlink r:id="rId7" w:history="1">
        <w:r w:rsidRPr="003E3F95">
          <w:rPr>
            <w:rStyle w:val="Hipercze"/>
            <w:i/>
            <w:iCs/>
            <w:color w:val="auto"/>
            <w:u w:val="none"/>
          </w:rPr>
          <w:t>+48 22 714 17 10</w:t>
        </w:r>
      </w:hyperlink>
      <w:r>
        <w:rPr>
          <w:i/>
          <w:iCs/>
          <w:lang w:val="en-US"/>
        </w:rPr>
        <w:t xml:space="preserve"> ;</w:t>
      </w:r>
      <w:r w:rsidRPr="003E3F95">
        <w:rPr>
          <w:i/>
          <w:iCs/>
          <w:lang w:val="en-US"/>
        </w:rPr>
        <w:t xml:space="preserve"> </w:t>
      </w:r>
      <w:hyperlink r:id="rId8" w:history="1">
        <w:r w:rsidRPr="003E3F95">
          <w:rPr>
            <w:rStyle w:val="Hipercze"/>
            <w:i/>
            <w:iCs/>
            <w:color w:val="auto"/>
            <w:u w:val="none"/>
          </w:rPr>
          <w:t>+48 22 714 17 12</w:t>
        </w:r>
      </w:hyperlink>
    </w:p>
    <w:p w14:paraId="5B530A08" w14:textId="77777777" w:rsidR="003E3F95" w:rsidRPr="003E3F95" w:rsidRDefault="003E3F95" w:rsidP="003E3F95">
      <w:r w:rsidRPr="003E3F95">
        <w:t>Każdy ma prawo wystąpić z żądaniem zapewnienia dostępności cyfrowej tej strony lub jej elementów.</w:t>
      </w:r>
    </w:p>
    <w:p w14:paraId="1BB4BD22" w14:textId="77777777" w:rsidR="003E3F95" w:rsidRPr="003E3F95" w:rsidRDefault="003E3F95" w:rsidP="003E3F95">
      <w:r w:rsidRPr="003E3F95">
        <w:rPr>
          <w:b/>
          <w:bCs/>
        </w:rPr>
        <w:t>Zgłoszenie powinno zawierać:</w:t>
      </w:r>
    </w:p>
    <w:p w14:paraId="7FC88E39" w14:textId="77777777" w:rsidR="003E3F95" w:rsidRPr="003E3F95" w:rsidRDefault="003E3F95" w:rsidP="003E3F95">
      <w:pPr>
        <w:numPr>
          <w:ilvl w:val="0"/>
          <w:numId w:val="6"/>
        </w:numPr>
      </w:pPr>
      <w:r w:rsidRPr="003E3F95">
        <w:t>imię i nazwisko,</w:t>
      </w:r>
    </w:p>
    <w:p w14:paraId="4C052ED8" w14:textId="77777777" w:rsidR="003E3F95" w:rsidRPr="003E3F95" w:rsidRDefault="003E3F95" w:rsidP="003E3F95">
      <w:pPr>
        <w:numPr>
          <w:ilvl w:val="0"/>
          <w:numId w:val="6"/>
        </w:numPr>
      </w:pPr>
      <w:r w:rsidRPr="003E3F95">
        <w:t>dane kontaktowe (np. e-mail, telefon),</w:t>
      </w:r>
    </w:p>
    <w:p w14:paraId="7DE30455" w14:textId="77777777" w:rsidR="003E3F95" w:rsidRPr="003E3F95" w:rsidRDefault="003E3F95" w:rsidP="003E3F95">
      <w:pPr>
        <w:numPr>
          <w:ilvl w:val="0"/>
          <w:numId w:val="6"/>
        </w:numPr>
      </w:pPr>
      <w:r w:rsidRPr="003E3F95">
        <w:t>dokładny adres strony, na której występuje problem,</w:t>
      </w:r>
    </w:p>
    <w:p w14:paraId="092A385A" w14:textId="77777777" w:rsidR="003E3F95" w:rsidRPr="003E3F95" w:rsidRDefault="003E3F95" w:rsidP="003E3F95">
      <w:pPr>
        <w:numPr>
          <w:ilvl w:val="0"/>
          <w:numId w:val="6"/>
        </w:numPr>
      </w:pPr>
      <w:r w:rsidRPr="003E3F95">
        <w:t>opis problemu oraz preferowany sposób jego rozwiązania.</w:t>
      </w:r>
    </w:p>
    <w:p w14:paraId="33C097C2" w14:textId="77777777" w:rsidR="003E3F95" w:rsidRPr="003E3F95" w:rsidRDefault="003E3F95" w:rsidP="003E3F95">
      <w:r w:rsidRPr="003E3F95">
        <w:t>Na zgłoszenie odpowiemy możliwie najszybciej, nie później niż w ciągu 7 dni.</w:t>
      </w:r>
    </w:p>
    <w:p w14:paraId="7E8AB6C1" w14:textId="77777777" w:rsidR="003E3F95" w:rsidRPr="003E3F95" w:rsidRDefault="003E3F95" w:rsidP="003E3F95">
      <w:r w:rsidRPr="003E3F95">
        <w:t>Jeżeli dotrzymanie tego terminu nie będzie możliwe:</w:t>
      </w:r>
    </w:p>
    <w:p w14:paraId="2A91FCAE" w14:textId="77777777" w:rsidR="003E3F95" w:rsidRPr="003E3F95" w:rsidRDefault="003E3F95" w:rsidP="003E3F95">
      <w:pPr>
        <w:numPr>
          <w:ilvl w:val="0"/>
          <w:numId w:val="7"/>
        </w:numPr>
      </w:pPr>
      <w:r w:rsidRPr="003E3F95">
        <w:t>poinformujemy o nowym terminie (maksymalnie do 2 miesięcy),</w:t>
      </w:r>
    </w:p>
    <w:p w14:paraId="3D976EB6" w14:textId="77777777" w:rsidR="003E3F95" w:rsidRPr="003E3F95" w:rsidRDefault="003E3F95" w:rsidP="003E3F95">
      <w:pPr>
        <w:numPr>
          <w:ilvl w:val="0"/>
          <w:numId w:val="7"/>
        </w:numPr>
      </w:pPr>
      <w:r w:rsidRPr="003E3F95">
        <w:t>zapewnimy dostęp alternatywny, jeśli nie będzie możliwe usunięcie problemu.</w:t>
      </w:r>
    </w:p>
    <w:p w14:paraId="757F0B3D" w14:textId="77777777" w:rsidR="003E3F95" w:rsidRPr="003E3F95" w:rsidRDefault="00EA0D02" w:rsidP="003E3F95">
      <w:r>
        <w:pict w14:anchorId="5D5CFF3F">
          <v:rect id="_x0000_i1029" style="width:470.3pt;height:1.2pt" o:hralign="center" o:hrstd="t" o:hr="t" fillcolor="#a0a0a0" stroked="f"/>
        </w:pict>
      </w:r>
    </w:p>
    <w:p w14:paraId="25DF1C2C" w14:textId="77777777" w:rsidR="003E3F95" w:rsidRPr="003E3F95" w:rsidRDefault="003E3F95" w:rsidP="003E3F95">
      <w:r w:rsidRPr="003E3F95">
        <w:rPr>
          <w:b/>
          <w:bCs/>
        </w:rPr>
        <w:t>Obsługa wniosków i skarg związanych z dostępnością</w:t>
      </w:r>
    </w:p>
    <w:p w14:paraId="7B4884F2" w14:textId="77777777" w:rsidR="003E3F95" w:rsidRPr="003E3F95" w:rsidRDefault="003E3F95" w:rsidP="003E3F95">
      <w:r w:rsidRPr="003E3F95">
        <w:t>Jeżeli:</w:t>
      </w:r>
    </w:p>
    <w:p w14:paraId="28212443" w14:textId="77777777" w:rsidR="003E3F95" w:rsidRPr="003E3F95" w:rsidRDefault="003E3F95" w:rsidP="003E3F95">
      <w:pPr>
        <w:numPr>
          <w:ilvl w:val="0"/>
          <w:numId w:val="8"/>
        </w:numPr>
      </w:pPr>
      <w:r w:rsidRPr="003E3F95">
        <w:t>odmówimy zapewnienia dostępności cyfrowej,</w:t>
      </w:r>
    </w:p>
    <w:p w14:paraId="1A78EAFE" w14:textId="77777777" w:rsidR="003E3F95" w:rsidRPr="003E3F95" w:rsidRDefault="003E3F95" w:rsidP="003E3F95">
      <w:pPr>
        <w:numPr>
          <w:ilvl w:val="0"/>
          <w:numId w:val="8"/>
        </w:numPr>
      </w:pPr>
      <w:r w:rsidRPr="003E3F95">
        <w:t>lub zaproponowany sposób dostępu będzie niewłaściwy,</w:t>
      </w:r>
    </w:p>
    <w:p w14:paraId="2BDBE525" w14:textId="77777777" w:rsidR="003E3F95" w:rsidRPr="003E3F95" w:rsidRDefault="003E3F95" w:rsidP="003E3F95">
      <w:r w:rsidRPr="003E3F95">
        <w:t>masz prawo złożyć skargę.</w:t>
      </w:r>
    </w:p>
    <w:p w14:paraId="2DF2923C" w14:textId="77777777" w:rsidR="003E3F95" w:rsidRPr="003E3F95" w:rsidRDefault="003E3F95" w:rsidP="003E3F95">
      <w:r w:rsidRPr="003E3F95">
        <w:t>Skargę można skierować do:</w:t>
      </w:r>
    </w:p>
    <w:p w14:paraId="09E651E4" w14:textId="77777777" w:rsidR="003E3F95" w:rsidRPr="003E3F95" w:rsidRDefault="003E3F95" w:rsidP="003E3F95">
      <w:pPr>
        <w:rPr>
          <w:i/>
          <w:iCs/>
        </w:rPr>
      </w:pPr>
      <w:r w:rsidRPr="003E3F95">
        <w:rPr>
          <w:b/>
          <w:bCs/>
          <w:lang w:val="en-US"/>
        </w:rPr>
        <w:t>Inter Cars S.A.</w:t>
      </w:r>
      <w:r w:rsidRPr="003E3F95">
        <w:rPr>
          <w:lang w:val="en-US"/>
        </w:rPr>
        <w:br/>
      </w:r>
      <w:r w:rsidRPr="003E3F95">
        <w:rPr>
          <w:i/>
          <w:iCs/>
          <w:lang w:val="en-US"/>
        </w:rPr>
        <w:t xml:space="preserve">ul. </w:t>
      </w:r>
      <w:r w:rsidRPr="003E3F95">
        <w:rPr>
          <w:i/>
          <w:iCs/>
        </w:rPr>
        <w:t>Gdańska 15,</w:t>
      </w:r>
    </w:p>
    <w:p w14:paraId="2C79BABF" w14:textId="12D2BE11" w:rsidR="003E3F95" w:rsidRPr="003E3F95" w:rsidRDefault="003E3F95" w:rsidP="003E3F95">
      <w:pPr>
        <w:rPr>
          <w:i/>
          <w:iCs/>
        </w:rPr>
      </w:pPr>
      <w:r w:rsidRPr="003E3F95">
        <w:rPr>
          <w:i/>
          <w:iCs/>
        </w:rPr>
        <w:t>Cząstków Mazowiecki,</w:t>
      </w:r>
      <w:r>
        <w:rPr>
          <w:i/>
          <w:iCs/>
        </w:rPr>
        <w:t xml:space="preserve"> </w:t>
      </w:r>
      <w:r w:rsidRPr="003E3F95">
        <w:rPr>
          <w:i/>
          <w:iCs/>
        </w:rPr>
        <w:t>05-152 Czosnów</w:t>
      </w:r>
    </w:p>
    <w:p w14:paraId="2D5B4BC6" w14:textId="77777777" w:rsidR="003E3F95" w:rsidRPr="003E3F95" w:rsidRDefault="003E3F95" w:rsidP="003E3F95">
      <w:pPr>
        <w:rPr>
          <w:i/>
          <w:iCs/>
        </w:rPr>
      </w:pPr>
      <w:hyperlink r:id="rId9" w:history="1">
        <w:r w:rsidRPr="003E3F95">
          <w:rPr>
            <w:rStyle w:val="Hipercze"/>
            <w:i/>
            <w:iCs/>
          </w:rPr>
          <w:t>sekretariat@intercars.eu</w:t>
        </w:r>
      </w:hyperlink>
    </w:p>
    <w:p w14:paraId="471D5D4F" w14:textId="2276C0F3" w:rsidR="003E3F95" w:rsidRPr="003E3F95" w:rsidRDefault="003E3F95" w:rsidP="003E3F95">
      <w:r w:rsidRPr="003E3F95">
        <w:t>Możesz także skontaktować się z Rzecznikiem Praw Obywatelskich.</w:t>
      </w:r>
    </w:p>
    <w:p w14:paraId="4C91800E" w14:textId="77777777" w:rsidR="003E3F95" w:rsidRPr="003E3F95" w:rsidRDefault="00EA0D02" w:rsidP="003E3F95">
      <w:r>
        <w:pict w14:anchorId="53B90ADF">
          <v:rect id="_x0000_i1030" style="width:470.3pt;height:1.2pt" o:hralign="center" o:hrstd="t" o:hr="t" fillcolor="#a0a0a0" stroked="f"/>
        </w:pict>
      </w:r>
    </w:p>
    <w:p w14:paraId="04EA898F" w14:textId="77777777" w:rsidR="003E3F95" w:rsidRPr="003E3F95" w:rsidRDefault="003E3F95" w:rsidP="003E3F95">
      <w:r w:rsidRPr="003E3F95">
        <w:rPr>
          <w:b/>
          <w:bCs/>
        </w:rPr>
        <w:t>Pozostałe informacje</w:t>
      </w:r>
    </w:p>
    <w:p w14:paraId="34ABD8B7" w14:textId="77777777" w:rsidR="003E3F95" w:rsidRPr="003E3F95" w:rsidRDefault="003E3F95" w:rsidP="003E3F95">
      <w:r w:rsidRPr="003E3F95">
        <w:rPr>
          <w:b/>
          <w:bCs/>
        </w:rPr>
        <w:t>Aplikacje mobilne</w:t>
      </w:r>
    </w:p>
    <w:p w14:paraId="44F6ECBE" w14:textId="39D23DDC" w:rsidR="008E6A42" w:rsidRDefault="003E3F95">
      <w:r w:rsidRPr="003E3F95">
        <w:t>Inter Cars S.A. może udostępniać aplikacje mobilne wspierające ofertę szkoleniową – informacje o ich dostępności publikowane są oddzielnie.</w:t>
      </w:r>
    </w:p>
    <w:sectPr w:rsidR="008E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7AE4"/>
    <w:multiLevelType w:val="multilevel"/>
    <w:tmpl w:val="7F3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B4E1C"/>
    <w:multiLevelType w:val="multilevel"/>
    <w:tmpl w:val="8CB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11164"/>
    <w:multiLevelType w:val="multilevel"/>
    <w:tmpl w:val="CC0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27CA"/>
    <w:multiLevelType w:val="multilevel"/>
    <w:tmpl w:val="7222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623D4"/>
    <w:multiLevelType w:val="multilevel"/>
    <w:tmpl w:val="8DAC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3423B"/>
    <w:multiLevelType w:val="multilevel"/>
    <w:tmpl w:val="099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A67B7"/>
    <w:multiLevelType w:val="multilevel"/>
    <w:tmpl w:val="57F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77DAA"/>
    <w:multiLevelType w:val="multilevel"/>
    <w:tmpl w:val="50E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741948">
    <w:abstractNumId w:val="3"/>
  </w:num>
  <w:num w:numId="2" w16cid:durableId="984627540">
    <w:abstractNumId w:val="5"/>
  </w:num>
  <w:num w:numId="3" w16cid:durableId="1184903277">
    <w:abstractNumId w:val="0"/>
  </w:num>
  <w:num w:numId="4" w16cid:durableId="160511056">
    <w:abstractNumId w:val="2"/>
  </w:num>
  <w:num w:numId="5" w16cid:durableId="626396452">
    <w:abstractNumId w:val="7"/>
  </w:num>
  <w:num w:numId="6" w16cid:durableId="1931042546">
    <w:abstractNumId w:val="6"/>
  </w:num>
  <w:num w:numId="7" w16cid:durableId="1029329702">
    <w:abstractNumId w:val="4"/>
  </w:num>
  <w:num w:numId="8" w16cid:durableId="116242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95"/>
    <w:rsid w:val="0002038A"/>
    <w:rsid w:val="000629FF"/>
    <w:rsid w:val="00197CC4"/>
    <w:rsid w:val="00211F90"/>
    <w:rsid w:val="003E3F95"/>
    <w:rsid w:val="004E1295"/>
    <w:rsid w:val="008E6A42"/>
    <w:rsid w:val="00B6610B"/>
    <w:rsid w:val="00C32B04"/>
    <w:rsid w:val="00E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B9697B"/>
  <w15:chartTrackingRefBased/>
  <w15:docId w15:val="{BDCF6D64-75D3-48D3-9FD1-6B47BDB3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F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F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F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F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F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F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F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F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F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F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F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3F9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3396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2213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90159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188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3120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31505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67450643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2993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2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7414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448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94129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2649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10779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2754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004576475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7570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88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9833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0085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919209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2482365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36155148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4457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06152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9576868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4945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4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32786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787347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641839477">
          <w:marLeft w:val="0"/>
          <w:marRight w:val="0"/>
          <w:marTop w:val="0"/>
          <w:marBottom w:val="1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7483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434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4476772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227141712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227141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intercars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2.safelinks.protection.outlook.com/?url=https%3A%2F%2Fintercars.com.pl%2Fpl%2Fszkolenia&amp;data=05%7C02%7Cbpasek1%40intercars.eu%7C33f971ebed584daeb5bb08decba17930%7C07a8e50a8ea0426aa55d7e60ddbb756f%7C0%7C0%7C639172091546678303%7CUnknown%7CTWFpbGZsb3d8eyJFbXB0eU1hcGkiOnRydWUsIlYiOiIwLjAuMDAwMCIsIlAiOiJXaW4zMiIsIkFOIjoiTWFpbCIsIldUIjoyfQ%3D%3D%7C0%7C%7C%7C&amp;sdata=dsP1DmBsBhTiDQthlfEwOlAgKUqBvvNibdE0qZBj2AA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intercars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2897</Characters>
  <Application>Microsoft Office Word</Application>
  <DocSecurity>0</DocSecurity>
  <Lines>24</Lines>
  <Paragraphs>6</Paragraphs>
  <ScaleCrop>false</ScaleCrop>
  <Company>INTERCARS S.A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Pasek</dc:creator>
  <cp:keywords/>
  <dc:description/>
  <cp:lastModifiedBy>Bartłomiej Pasek</cp:lastModifiedBy>
  <cp:revision>2</cp:revision>
  <dcterms:created xsi:type="dcterms:W3CDTF">2026-06-16T19:18:00Z</dcterms:created>
  <dcterms:modified xsi:type="dcterms:W3CDTF">2026-07-08T11:46:00Z</dcterms:modified>
</cp:coreProperties>
</file>